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BC" w:rsidRPr="00215188" w:rsidRDefault="00761ED2" w:rsidP="00215188">
      <w:pPr>
        <w:pStyle w:val="NurText"/>
        <w:jc w:val="center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/>
          <w:szCs w:val="20"/>
        </w:rPr>
        <w:t>1</w:t>
      </w:r>
      <w:bookmarkStart w:id="0" w:name="_GoBack"/>
      <w:r w:rsidR="00597AF1" w:rsidRPr="00215188">
        <w:rPr>
          <w:rFonts w:asciiTheme="majorEastAsia" w:eastAsiaTheme="majorEastAsia" w:hAnsiTheme="majorEastAsia" w:hint="eastAsia"/>
          <w:b/>
          <w:szCs w:val="20"/>
        </w:rPr>
        <w:t>ジャパン</w:t>
      </w:r>
      <w:r w:rsidR="00215188" w:rsidRPr="00215188">
        <w:rPr>
          <w:rFonts w:asciiTheme="majorEastAsia" w:eastAsiaTheme="majorEastAsia" w:hAnsiTheme="majorEastAsia" w:hint="eastAsia"/>
          <w:b/>
          <w:szCs w:val="20"/>
        </w:rPr>
        <w:t>-</w:t>
      </w:r>
      <w:r w:rsidR="00597AF1" w:rsidRPr="00215188">
        <w:rPr>
          <w:rFonts w:asciiTheme="majorEastAsia" w:eastAsiaTheme="majorEastAsia" w:hAnsiTheme="majorEastAsia" w:hint="eastAsia"/>
          <w:b/>
          <w:szCs w:val="20"/>
        </w:rPr>
        <w:t>リトアニア・ビジネス協力セミナー</w:t>
      </w:r>
      <w:bookmarkEnd w:id="0"/>
      <w:r w:rsidR="00BA20BC" w:rsidRPr="00215188">
        <w:rPr>
          <w:rFonts w:asciiTheme="majorEastAsia" w:eastAsiaTheme="majorEastAsia" w:hAnsiTheme="majorEastAsia" w:hint="eastAsia"/>
          <w:b/>
          <w:szCs w:val="20"/>
        </w:rPr>
        <w:t>「</w:t>
      </w:r>
      <w:r w:rsidR="00597AF1" w:rsidRPr="00215188">
        <w:rPr>
          <w:rFonts w:asciiTheme="majorEastAsia" w:eastAsiaTheme="majorEastAsia" w:hAnsiTheme="majorEastAsia" w:cstheme="majorHAnsi"/>
          <w:b/>
          <w:szCs w:val="20"/>
        </w:rPr>
        <w:t>Japan-Lithuania Business Cooperation Seminar</w:t>
      </w:r>
      <w:r w:rsidR="00BA20BC" w:rsidRPr="00215188">
        <w:rPr>
          <w:rFonts w:asciiTheme="majorEastAsia" w:eastAsiaTheme="majorEastAsia" w:hAnsiTheme="majorEastAsia" w:hint="eastAsia"/>
          <w:b/>
          <w:szCs w:val="20"/>
        </w:rPr>
        <w:t>」のご案内（</w:t>
      </w:r>
      <w:r w:rsidR="00597AF1" w:rsidRPr="00215188">
        <w:rPr>
          <w:rFonts w:asciiTheme="majorEastAsia" w:eastAsiaTheme="majorEastAsia" w:hAnsiTheme="majorEastAsia" w:hint="eastAsia"/>
          <w:b/>
          <w:szCs w:val="20"/>
        </w:rPr>
        <w:t>１０月</w:t>
      </w:r>
      <w:r w:rsidR="00E31E8C" w:rsidRPr="00215188">
        <w:rPr>
          <w:rFonts w:asciiTheme="majorEastAsia" w:eastAsiaTheme="majorEastAsia" w:hAnsiTheme="majorEastAsia" w:hint="eastAsia"/>
          <w:b/>
          <w:szCs w:val="20"/>
        </w:rPr>
        <w:t>３０-３１日</w:t>
      </w:r>
      <w:r w:rsidR="00597AF1" w:rsidRPr="00215188">
        <w:rPr>
          <w:rFonts w:asciiTheme="majorEastAsia" w:eastAsiaTheme="majorEastAsia" w:hAnsiTheme="majorEastAsia" w:hint="eastAsia"/>
          <w:b/>
          <w:szCs w:val="20"/>
        </w:rPr>
        <w:t>（２日間）</w:t>
      </w:r>
      <w:r w:rsidR="00BA20BC" w:rsidRPr="00215188">
        <w:rPr>
          <w:rFonts w:asciiTheme="majorEastAsia" w:eastAsiaTheme="majorEastAsia" w:hAnsiTheme="majorEastAsia" w:hint="eastAsia"/>
          <w:b/>
          <w:szCs w:val="20"/>
        </w:rPr>
        <w:t>、</w:t>
      </w:r>
      <w:r w:rsidR="00597AF1" w:rsidRPr="00215188">
        <w:rPr>
          <w:rFonts w:asciiTheme="majorEastAsia" w:eastAsiaTheme="majorEastAsia" w:hAnsiTheme="majorEastAsia" w:hint="eastAsia"/>
          <w:b/>
          <w:szCs w:val="20"/>
        </w:rPr>
        <w:t>ビリニュス</w:t>
      </w:r>
      <w:r w:rsidR="00BA20BC" w:rsidRPr="00215188">
        <w:rPr>
          <w:rFonts w:asciiTheme="majorEastAsia" w:eastAsiaTheme="majorEastAsia" w:hAnsiTheme="majorEastAsia" w:hint="eastAsia"/>
          <w:b/>
          <w:szCs w:val="20"/>
        </w:rPr>
        <w:t>）</w:t>
      </w:r>
    </w:p>
    <w:p w:rsidR="00BA20BC" w:rsidRDefault="00BA20BC" w:rsidP="00C43F64">
      <w:pPr>
        <w:pStyle w:val="NurText"/>
        <w:rPr>
          <w:rFonts w:asciiTheme="majorEastAsia" w:eastAsiaTheme="majorEastAsia" w:hAnsiTheme="majorEastAsia"/>
          <w:szCs w:val="20"/>
        </w:rPr>
      </w:pPr>
    </w:p>
    <w:p w:rsidR="00215188" w:rsidRPr="00702883" w:rsidRDefault="00215188" w:rsidP="00C43F64">
      <w:pPr>
        <w:pStyle w:val="NurText"/>
        <w:rPr>
          <w:rFonts w:asciiTheme="majorEastAsia" w:eastAsiaTheme="majorEastAsia" w:hAnsiTheme="majorEastAsia"/>
          <w:szCs w:val="20"/>
        </w:rPr>
      </w:pPr>
    </w:p>
    <w:p w:rsidR="0013197F" w:rsidRPr="00702883" w:rsidRDefault="0013197F" w:rsidP="00C43F64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="00636283">
        <w:rPr>
          <w:rFonts w:asciiTheme="majorEastAsia" w:eastAsiaTheme="majorEastAsia" w:hAnsiTheme="majorEastAsia" w:hint="eastAsia"/>
          <w:sz w:val="20"/>
          <w:szCs w:val="20"/>
        </w:rPr>
        <w:t>度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、在リトアニア日本国大使館は本年１０月</w:t>
      </w:r>
      <w:r w:rsidR="00366F05">
        <w:rPr>
          <w:rFonts w:asciiTheme="majorEastAsia" w:eastAsiaTheme="majorEastAsia" w:hAnsiTheme="majorEastAsia" w:hint="eastAsia"/>
          <w:sz w:val="20"/>
          <w:szCs w:val="20"/>
        </w:rPr>
        <w:t>３０日（月）・３１日（火）の</w:t>
      </w:r>
      <w:r w:rsidR="00F24070">
        <w:rPr>
          <w:rFonts w:asciiTheme="majorEastAsia" w:eastAsiaTheme="majorEastAsia" w:hAnsiTheme="majorEastAsia" w:hint="eastAsia"/>
          <w:sz w:val="20"/>
          <w:szCs w:val="20"/>
        </w:rPr>
        <w:t>２日間、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リトアニア（ビリニュス市）において「ジャパン</w:t>
      </w:r>
      <w:r w:rsidR="00241D14">
        <w:rPr>
          <w:rFonts w:asciiTheme="majorEastAsia" w:eastAsiaTheme="majorEastAsia" w:hAnsiTheme="majorEastAsia" w:hint="eastAsia"/>
          <w:sz w:val="20"/>
          <w:szCs w:val="20"/>
        </w:rPr>
        <w:t>-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リトアニア・ビジネス協力セミナー」を開催致します。</w:t>
      </w:r>
    </w:p>
    <w:p w:rsidR="0013197F" w:rsidRPr="00702883" w:rsidRDefault="0013197F" w:rsidP="00C43F64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3451F" w:rsidRDefault="00215188" w:rsidP="00FC306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3061">
        <w:rPr>
          <w:rFonts w:asciiTheme="majorEastAsia" w:eastAsiaTheme="majorEastAsia" w:hAnsiTheme="majorEastAsia" w:hint="eastAsia"/>
          <w:sz w:val="20"/>
          <w:szCs w:val="20"/>
        </w:rPr>
        <w:t>２０１５年にユーロ導入を行った</w:t>
      </w:r>
      <w:r w:rsidR="0013197F" w:rsidRPr="00FC3061">
        <w:rPr>
          <w:rFonts w:asciiTheme="majorEastAsia" w:eastAsiaTheme="majorEastAsia" w:hAnsiTheme="majorEastAsia" w:hint="eastAsia"/>
          <w:sz w:val="20"/>
          <w:szCs w:val="20"/>
        </w:rPr>
        <w:t>リトアニアは豊かな自然に囲まれ、友好的で勤勉な国民性と安定的な経済成長により、著名な欧米企業が当地進出を果たすなど注目を集めています。</w:t>
      </w:r>
    </w:p>
    <w:p w:rsidR="0013197F" w:rsidRPr="00FC3061" w:rsidRDefault="0013197F" w:rsidP="00FC306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3061">
        <w:rPr>
          <w:rFonts w:asciiTheme="majorEastAsia" w:eastAsiaTheme="majorEastAsia" w:hAnsiTheme="majorEastAsia" w:hint="eastAsia"/>
          <w:sz w:val="20"/>
          <w:szCs w:val="20"/>
        </w:rPr>
        <w:t>人的コストが低く、外国企業による投資への優遇措置</w:t>
      </w:r>
      <w:r w:rsidR="00215188" w:rsidRPr="00FC3061">
        <w:rPr>
          <w:rFonts w:asciiTheme="majorEastAsia" w:eastAsiaTheme="majorEastAsia" w:hAnsiTheme="majorEastAsia" w:hint="eastAsia"/>
          <w:sz w:val="20"/>
          <w:szCs w:val="20"/>
        </w:rPr>
        <w:t>や</w:t>
      </w:r>
      <w:r w:rsidRPr="00FC3061">
        <w:rPr>
          <w:rFonts w:asciiTheme="majorEastAsia" w:eastAsiaTheme="majorEastAsia" w:hAnsiTheme="majorEastAsia" w:hint="eastAsia"/>
          <w:sz w:val="20"/>
          <w:szCs w:val="20"/>
        </w:rPr>
        <w:t>支援体制などを整えつつあり、加えて若年層を中心に高い英会話能力を有していることから、外資系企業による投資先として様々な好条件を揃えつつあります</w:t>
      </w:r>
      <w:r w:rsidR="0043451F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7265AD" w:rsidRPr="00FC3061">
        <w:rPr>
          <w:rFonts w:asciiTheme="majorEastAsia" w:eastAsiaTheme="majorEastAsia" w:hAnsiTheme="majorEastAsia" w:hint="eastAsia"/>
          <w:sz w:val="20"/>
          <w:szCs w:val="20"/>
        </w:rPr>
        <w:t>（</w:t>
      </w:r>
      <w:hyperlink r:id="rId8" w:history="1">
        <w:r w:rsidR="007265AD" w:rsidRPr="00FC3061">
          <w:rPr>
            <w:rStyle w:val="Hyperlink"/>
            <w:rFonts w:asciiTheme="majorEastAsia" w:eastAsiaTheme="majorEastAsia" w:hAnsiTheme="majorEastAsia"/>
            <w:sz w:val="20"/>
            <w:szCs w:val="20"/>
          </w:rPr>
          <w:t>https://www.youtube.com/watch?v=RPO4tbV4UHk&amp;list=PLCF150285704F5A38</w:t>
        </w:r>
      </w:hyperlink>
      <w:r w:rsidR="007265AD" w:rsidRPr="00FC3061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13197F" w:rsidRPr="00702883" w:rsidRDefault="0013197F" w:rsidP="00C43F64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0553F" w:rsidRDefault="0013197F" w:rsidP="00A0553F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>在リトアニア日本国大使館では、ＥＵ域内所在</w:t>
      </w:r>
      <w:r w:rsidR="00F24070">
        <w:rPr>
          <w:rFonts w:asciiTheme="majorEastAsia" w:eastAsiaTheme="majorEastAsia" w:hAnsiTheme="majorEastAsia" w:hint="eastAsia"/>
          <w:sz w:val="20"/>
          <w:szCs w:val="20"/>
        </w:rPr>
        <w:t>の日本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企業に対しこのようなリトアニアの魅力を発信し、</w:t>
      </w:r>
      <w:r w:rsidR="00F24070">
        <w:rPr>
          <w:rFonts w:asciiTheme="majorEastAsia" w:eastAsiaTheme="majorEastAsia" w:hAnsiTheme="majorEastAsia" w:hint="eastAsia"/>
          <w:sz w:val="20"/>
          <w:szCs w:val="20"/>
        </w:rPr>
        <w:t>リトアニア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企業との協力を促進する</w:t>
      </w:r>
      <w:r w:rsidRPr="00702883">
        <w:rPr>
          <w:rFonts w:asciiTheme="majorEastAsia" w:eastAsiaTheme="majorEastAsia" w:hAnsiTheme="majorEastAsia" w:hint="eastAsia"/>
          <w:sz w:val="20"/>
          <w:szCs w:val="20"/>
          <w:u w:val="single"/>
        </w:rPr>
        <w:t>「ジャパン</w:t>
      </w:r>
      <w:r w:rsidR="00FC3061">
        <w:rPr>
          <w:rFonts w:asciiTheme="majorEastAsia" w:eastAsiaTheme="majorEastAsia" w:hAnsiTheme="majorEastAsia" w:hint="eastAsia"/>
          <w:sz w:val="20"/>
          <w:szCs w:val="20"/>
          <w:u w:val="single"/>
        </w:rPr>
        <w:t>-</w:t>
      </w:r>
      <w:r w:rsidRPr="00702883">
        <w:rPr>
          <w:rFonts w:asciiTheme="majorEastAsia" w:eastAsiaTheme="majorEastAsia" w:hAnsiTheme="majorEastAsia" w:hint="eastAsia"/>
          <w:sz w:val="20"/>
          <w:szCs w:val="20"/>
          <w:u w:val="single"/>
        </w:rPr>
        <w:t>リトアニア・ビジネス協力セミナー」を本年１</w:t>
      </w:r>
      <w:r w:rsidRPr="00215188">
        <w:rPr>
          <w:rFonts w:asciiTheme="majorEastAsia" w:eastAsiaTheme="majorEastAsia" w:hAnsiTheme="majorEastAsia" w:hint="eastAsia"/>
          <w:sz w:val="20"/>
          <w:szCs w:val="20"/>
          <w:u w:val="single"/>
        </w:rPr>
        <w:t>０月</w:t>
      </w:r>
      <w:r w:rsidR="00215188" w:rsidRPr="00215188">
        <w:rPr>
          <w:rFonts w:asciiTheme="majorEastAsia" w:eastAsiaTheme="majorEastAsia" w:hAnsiTheme="majorEastAsia" w:hint="eastAsia"/>
          <w:szCs w:val="20"/>
          <w:u w:val="single"/>
        </w:rPr>
        <w:t>３０日（月）・３１日（火）の</w:t>
      </w:r>
      <w:r w:rsidR="00F24070" w:rsidRPr="00215188">
        <w:rPr>
          <w:rFonts w:asciiTheme="majorEastAsia" w:eastAsiaTheme="majorEastAsia" w:hAnsiTheme="majorEastAsia" w:hint="eastAsia"/>
          <w:sz w:val="20"/>
          <w:szCs w:val="20"/>
          <w:u w:val="single"/>
        </w:rPr>
        <w:t>２日間</w:t>
      </w:r>
      <w:r w:rsidRPr="00702883">
        <w:rPr>
          <w:rFonts w:asciiTheme="majorEastAsia" w:eastAsiaTheme="majorEastAsia" w:hAnsiTheme="majorEastAsia" w:hint="eastAsia"/>
          <w:sz w:val="20"/>
          <w:szCs w:val="20"/>
          <w:u w:val="single"/>
        </w:rPr>
        <w:t>開催したいと考えております。</w:t>
      </w:r>
    </w:p>
    <w:p w:rsidR="00A0553F" w:rsidRPr="00702883" w:rsidRDefault="00A0553F" w:rsidP="00A0553F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A0553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本件セミナーはリトアニア国経済省の他、</w:t>
      </w:r>
      <w:r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F24070">
        <w:rPr>
          <w:rFonts w:asciiTheme="majorHAnsi" w:hAnsiTheme="majorHAnsi" w:cstheme="majorHAnsi"/>
        </w:rPr>
        <w:t>Invest Lithuania</w:t>
      </w:r>
      <w:r w:rsidRPr="00F24070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等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政府関係機関及び「INFOBALT」等の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民間企業から協力</w:t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得</w:t>
      </w:r>
      <w:r>
        <w:rPr>
          <w:rFonts w:asciiTheme="majorEastAsia" w:eastAsiaTheme="majorEastAsia" w:hAnsiTheme="majorEastAsia" w:hint="eastAsia"/>
          <w:sz w:val="20"/>
          <w:szCs w:val="20"/>
        </w:rPr>
        <w:t>て実施されます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13197F" w:rsidRPr="00702883" w:rsidRDefault="0013197F" w:rsidP="00C43F64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3197F" w:rsidRPr="00702883" w:rsidRDefault="0013197F" w:rsidP="00C43F64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>＜行事内容＞（今後、変更の可能性もあります）</w:t>
      </w:r>
    </w:p>
    <w:p w:rsidR="00597AF1" w:rsidRPr="00702883" w:rsidRDefault="00215188" w:rsidP="00C43F64">
      <w:pPr>
        <w:pStyle w:val="NurTex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○</w:t>
      </w:r>
      <w:r w:rsidR="00597AF1" w:rsidRPr="00702883">
        <w:rPr>
          <w:rFonts w:asciiTheme="majorEastAsia" w:eastAsiaTheme="majorEastAsia" w:hAnsiTheme="majorEastAsia" w:hint="eastAsia"/>
          <w:szCs w:val="20"/>
        </w:rPr>
        <w:t>実施期間：２０１７年１０月</w:t>
      </w:r>
      <w:r w:rsidR="00366F05">
        <w:rPr>
          <w:rFonts w:asciiTheme="majorEastAsia" w:eastAsiaTheme="majorEastAsia" w:hAnsiTheme="majorEastAsia" w:hint="eastAsia"/>
          <w:szCs w:val="20"/>
        </w:rPr>
        <w:t xml:space="preserve">３０日（月）・３１日（火）　</w:t>
      </w:r>
      <w:r w:rsidR="00597AF1" w:rsidRPr="00702883">
        <w:rPr>
          <w:rFonts w:asciiTheme="majorEastAsia" w:eastAsiaTheme="majorEastAsia" w:hAnsiTheme="majorEastAsia" w:hint="eastAsia"/>
          <w:szCs w:val="20"/>
        </w:rPr>
        <w:t>２日間</w:t>
      </w:r>
    </w:p>
    <w:p w:rsidR="00597AF1" w:rsidRPr="00702883" w:rsidRDefault="00215188" w:rsidP="00C43F64">
      <w:pPr>
        <w:pStyle w:val="NurTex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○</w:t>
      </w:r>
      <w:r w:rsidR="00597AF1" w:rsidRPr="00702883">
        <w:rPr>
          <w:rFonts w:asciiTheme="majorEastAsia" w:eastAsiaTheme="majorEastAsia" w:hAnsiTheme="majorEastAsia" w:hint="eastAsia"/>
          <w:szCs w:val="20"/>
        </w:rPr>
        <w:t>開催地：リトアニア　ビリニュス市</w:t>
      </w:r>
      <w:r w:rsidR="00366F05">
        <w:rPr>
          <w:rFonts w:asciiTheme="majorEastAsia" w:eastAsiaTheme="majorEastAsia" w:hAnsiTheme="majorEastAsia" w:hint="eastAsia"/>
          <w:szCs w:val="20"/>
        </w:rPr>
        <w:t>（リトアニア経済省会議室）</w:t>
      </w:r>
    </w:p>
    <w:p w:rsidR="0013197F" w:rsidRPr="00702883" w:rsidRDefault="00215188" w:rsidP="00215188">
      <w:pPr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○</w:t>
      </w:r>
      <w:r w:rsidR="00597AF1" w:rsidRPr="00702883">
        <w:rPr>
          <w:rFonts w:asciiTheme="majorEastAsia" w:eastAsiaTheme="majorEastAsia" w:hAnsiTheme="majorEastAsia" w:hint="eastAsia"/>
          <w:szCs w:val="20"/>
        </w:rPr>
        <w:t>プログラム内容（案）</w:t>
      </w:r>
    </w:p>
    <w:p w:rsidR="0013197F" w:rsidRPr="00702883" w:rsidRDefault="0013197F" w:rsidP="00C43F64">
      <w:pPr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>第１日目：セミナー</w:t>
      </w:r>
    </w:p>
    <w:p w:rsidR="00A0553F" w:rsidRDefault="0013197F" w:rsidP="00220FBA">
      <w:pPr>
        <w:ind w:leftChars="500" w:left="125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>（リトアニア政府＋政府関係機関による</w:t>
      </w:r>
      <w:r w:rsidR="00A0553F">
        <w:rPr>
          <w:rFonts w:asciiTheme="majorEastAsia" w:eastAsiaTheme="majorEastAsia" w:hAnsiTheme="majorEastAsia" w:hint="eastAsia"/>
          <w:sz w:val="20"/>
          <w:szCs w:val="20"/>
        </w:rPr>
        <w:t>プレゼンテーション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13197F" w:rsidRPr="00702883" w:rsidRDefault="0013197F" w:rsidP="00A0553F">
      <w:pPr>
        <w:ind w:leftChars="600" w:left="1260"/>
        <w:jc w:val="left"/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>リトアニアの魅力紹介：</w:t>
      </w:r>
      <w:r w:rsidRPr="00FC3061">
        <w:rPr>
          <w:rFonts w:asciiTheme="majorEastAsia" w:eastAsiaTheme="majorEastAsia" w:hAnsiTheme="majorEastAsia" w:hint="eastAsia"/>
          <w:sz w:val="16"/>
          <w:szCs w:val="16"/>
        </w:rPr>
        <w:t>質の高い労働力、物価・賃金の安さ、生活環境、国民性、</w:t>
      </w:r>
      <w:r w:rsidR="00FC3061">
        <w:rPr>
          <w:rFonts w:asciiTheme="majorEastAsia" w:eastAsiaTheme="majorEastAsia" w:hAnsiTheme="majorEastAsia" w:hint="eastAsia"/>
          <w:sz w:val="16"/>
          <w:szCs w:val="16"/>
        </w:rPr>
        <w:t>外国投資</w:t>
      </w:r>
      <w:r w:rsidRPr="00FC3061">
        <w:rPr>
          <w:rFonts w:asciiTheme="majorEastAsia" w:eastAsiaTheme="majorEastAsia" w:hAnsiTheme="majorEastAsia" w:hint="eastAsia"/>
          <w:sz w:val="16"/>
          <w:szCs w:val="16"/>
        </w:rPr>
        <w:t>に前向きな</w:t>
      </w:r>
      <w:r w:rsidR="007C644D">
        <w:rPr>
          <w:rFonts w:asciiTheme="majorEastAsia" w:eastAsiaTheme="majorEastAsia" w:hAnsiTheme="majorEastAsia"/>
          <w:sz w:val="16"/>
          <w:szCs w:val="16"/>
        </w:rPr>
        <w:object w:dxaOrig="1531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2.5pt" o:ole="">
            <v:imagedata r:id="rId9" o:title=""/>
          </v:shape>
          <o:OLEObject Type="Embed" ProgID="Package" ShapeID="_x0000_i1025" DrawAspect="Icon" ObjectID="_1565011907" r:id="rId10"/>
        </w:object>
      </w:r>
      <w:r w:rsidRPr="00FC3061">
        <w:rPr>
          <w:rFonts w:asciiTheme="majorEastAsia" w:eastAsiaTheme="majorEastAsia" w:hAnsiTheme="majorEastAsia" w:hint="eastAsia"/>
          <w:sz w:val="16"/>
          <w:szCs w:val="16"/>
        </w:rPr>
        <w:t>政府、新規ＥＵメンバー国としての魅力、ライフサイエンス等重点分野の優位性等</w:t>
      </w:r>
    </w:p>
    <w:p w:rsidR="0013197F" w:rsidRPr="00702883" w:rsidRDefault="0013197F" w:rsidP="00C43F64">
      <w:pPr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>第２日目　オプション①：セミナー</w:t>
      </w:r>
    </w:p>
    <w:p w:rsidR="0013197F" w:rsidRPr="00702883" w:rsidRDefault="0013197F" w:rsidP="00C43F64">
      <w:pPr>
        <w:ind w:firstLineChars="1300" w:firstLine="26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>グッドプラクティス：リトアニア所在企業の経験</w:t>
      </w:r>
    </w:p>
    <w:p w:rsidR="0013197F" w:rsidRPr="00702883" w:rsidRDefault="0013197F" w:rsidP="00232EF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オプション②：カウナス自由経済圏等の視察ツアー、優良外国企業の紹介</w:t>
      </w:r>
    </w:p>
    <w:p w:rsidR="0013197F" w:rsidRPr="00702883" w:rsidRDefault="0013197F" w:rsidP="00C43F64">
      <w:pPr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 xml:space="preserve">　　　　　オプション③：日本企業・リトアニア関係会社の意見交換</w:t>
      </w:r>
    </w:p>
    <w:p w:rsidR="00597AF1" w:rsidRPr="00702883" w:rsidRDefault="00215188" w:rsidP="00C43F64">
      <w:pPr>
        <w:pStyle w:val="NurTex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○</w:t>
      </w:r>
      <w:r w:rsidR="00597AF1" w:rsidRPr="00702883">
        <w:rPr>
          <w:rFonts w:asciiTheme="majorEastAsia" w:eastAsiaTheme="majorEastAsia" w:hAnsiTheme="majorEastAsia" w:hint="eastAsia"/>
          <w:szCs w:val="20"/>
        </w:rPr>
        <w:t>セミナー、交流イベント、企業視察参加料：無料</w:t>
      </w:r>
    </w:p>
    <w:p w:rsidR="00597AF1" w:rsidRPr="00702883" w:rsidRDefault="00215188" w:rsidP="00F315AA">
      <w:pPr>
        <w:pStyle w:val="NurText"/>
        <w:ind w:left="200" w:hangingChars="100" w:hanging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○</w:t>
      </w:r>
      <w:r w:rsidR="00597AF1" w:rsidRPr="00702883">
        <w:rPr>
          <w:rFonts w:asciiTheme="majorEastAsia" w:eastAsiaTheme="majorEastAsia" w:hAnsiTheme="majorEastAsia" w:hint="eastAsia"/>
          <w:szCs w:val="20"/>
        </w:rPr>
        <w:t>参加者の費用負担：航空費、宿泊費</w:t>
      </w:r>
      <w:r w:rsidR="00F16751">
        <w:rPr>
          <w:rFonts w:asciiTheme="majorEastAsia" w:eastAsiaTheme="majorEastAsia" w:hAnsiTheme="majorEastAsia" w:hint="eastAsia"/>
          <w:szCs w:val="20"/>
        </w:rPr>
        <w:t xml:space="preserve">　</w:t>
      </w:r>
      <w:r w:rsidR="00597AF1" w:rsidRPr="00016111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F315AA" w:rsidRPr="00016111">
        <w:rPr>
          <w:rFonts w:asciiTheme="majorEastAsia" w:eastAsiaTheme="majorEastAsia" w:hAnsiTheme="majorEastAsia" w:hint="eastAsia"/>
          <w:sz w:val="16"/>
          <w:szCs w:val="16"/>
        </w:rPr>
        <w:t>大変恐縮ですが、航空券購入・宿泊先予約の御手配は</w:t>
      </w:r>
      <w:r w:rsidR="00016111">
        <w:rPr>
          <w:rFonts w:asciiTheme="majorEastAsia" w:eastAsiaTheme="majorEastAsia" w:hAnsiTheme="majorEastAsia" w:hint="eastAsia"/>
          <w:sz w:val="16"/>
          <w:szCs w:val="16"/>
        </w:rPr>
        <w:t>各々</w:t>
      </w:r>
      <w:r w:rsidR="00F315AA" w:rsidRPr="00016111">
        <w:rPr>
          <w:rFonts w:asciiTheme="majorEastAsia" w:eastAsiaTheme="majorEastAsia" w:hAnsiTheme="majorEastAsia" w:hint="eastAsia"/>
          <w:sz w:val="16"/>
          <w:szCs w:val="16"/>
        </w:rPr>
        <w:t>御自身で行って頂きますようお願い申し上げます。また、</w:t>
      </w:r>
      <w:r w:rsidR="00597AF1" w:rsidRPr="00016111">
        <w:rPr>
          <w:rFonts w:asciiTheme="majorEastAsia" w:eastAsiaTheme="majorEastAsia" w:hAnsiTheme="majorEastAsia" w:hint="eastAsia"/>
          <w:sz w:val="16"/>
          <w:szCs w:val="16"/>
        </w:rPr>
        <w:t>参加期間中の旅行保険等</w:t>
      </w:r>
      <w:r w:rsidR="00F315AA" w:rsidRPr="00016111">
        <w:rPr>
          <w:rFonts w:asciiTheme="majorEastAsia" w:eastAsiaTheme="majorEastAsia" w:hAnsiTheme="majorEastAsia" w:hint="eastAsia"/>
          <w:sz w:val="16"/>
          <w:szCs w:val="16"/>
        </w:rPr>
        <w:t>につきましても</w:t>
      </w:r>
      <w:r w:rsidR="00597AF1" w:rsidRPr="00016111">
        <w:rPr>
          <w:rFonts w:asciiTheme="majorEastAsia" w:eastAsiaTheme="majorEastAsia" w:hAnsiTheme="majorEastAsia" w:hint="eastAsia"/>
          <w:sz w:val="16"/>
          <w:szCs w:val="16"/>
        </w:rPr>
        <w:t>参加者各自</w:t>
      </w:r>
      <w:r w:rsidR="00016111">
        <w:rPr>
          <w:rFonts w:asciiTheme="majorEastAsia" w:eastAsiaTheme="majorEastAsia" w:hAnsiTheme="majorEastAsia" w:hint="eastAsia"/>
          <w:sz w:val="16"/>
          <w:szCs w:val="16"/>
        </w:rPr>
        <w:t>による</w:t>
      </w:r>
      <w:r w:rsidR="00F315AA" w:rsidRPr="00016111">
        <w:rPr>
          <w:rFonts w:asciiTheme="majorEastAsia" w:eastAsiaTheme="majorEastAsia" w:hAnsiTheme="majorEastAsia" w:hint="eastAsia"/>
          <w:sz w:val="16"/>
          <w:szCs w:val="16"/>
        </w:rPr>
        <w:t>御手</w:t>
      </w:r>
      <w:r w:rsidR="00F315AA" w:rsidRPr="00016111">
        <w:rPr>
          <w:rFonts w:asciiTheme="majorEastAsia" w:eastAsiaTheme="majorEastAsia" w:hAnsiTheme="majorEastAsia" w:hint="eastAsia"/>
          <w:sz w:val="16"/>
          <w:szCs w:val="16"/>
        </w:rPr>
        <w:lastRenderedPageBreak/>
        <w:t>配</w:t>
      </w:r>
      <w:r w:rsidR="00016111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="00F315AA" w:rsidRPr="00016111">
        <w:rPr>
          <w:rFonts w:asciiTheme="majorEastAsia" w:eastAsiaTheme="majorEastAsia" w:hAnsiTheme="majorEastAsia" w:hint="eastAsia"/>
          <w:sz w:val="16"/>
          <w:szCs w:val="16"/>
        </w:rPr>
        <w:t>お願い申し上げます</w:t>
      </w:r>
      <w:r w:rsidR="00597AF1" w:rsidRPr="00016111">
        <w:rPr>
          <w:rFonts w:asciiTheme="majorEastAsia" w:eastAsiaTheme="majorEastAsia" w:hAnsiTheme="majorEastAsia" w:hint="eastAsia"/>
          <w:sz w:val="16"/>
          <w:szCs w:val="16"/>
        </w:rPr>
        <w:t>。）</w:t>
      </w:r>
    </w:p>
    <w:p w:rsidR="00597AF1" w:rsidRPr="00702883" w:rsidRDefault="00215188" w:rsidP="00C43F64">
      <w:pPr>
        <w:pStyle w:val="NurTex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○</w:t>
      </w:r>
      <w:r w:rsidR="00597AF1" w:rsidRPr="00702883">
        <w:rPr>
          <w:rFonts w:asciiTheme="majorEastAsia" w:eastAsiaTheme="majorEastAsia" w:hAnsiTheme="majorEastAsia" w:hint="eastAsia"/>
          <w:szCs w:val="20"/>
        </w:rPr>
        <w:t>使用言語：セミナー（英語）、その他のイベント（英語）</w:t>
      </w:r>
    </w:p>
    <w:p w:rsidR="00597AF1" w:rsidRPr="00702883" w:rsidRDefault="00215188" w:rsidP="00C43F64">
      <w:pPr>
        <w:pStyle w:val="NurTex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○</w:t>
      </w:r>
      <w:r w:rsidR="00597AF1" w:rsidRPr="00702883">
        <w:rPr>
          <w:rFonts w:asciiTheme="majorEastAsia" w:eastAsiaTheme="majorEastAsia" w:hAnsiTheme="majorEastAsia" w:hint="eastAsia"/>
          <w:szCs w:val="20"/>
        </w:rPr>
        <w:t>募集人員：50名</w:t>
      </w:r>
    </w:p>
    <w:p w:rsidR="00597AF1" w:rsidRPr="00702883" w:rsidRDefault="00215188" w:rsidP="00C43F64">
      <w:pPr>
        <w:pStyle w:val="NurTex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○</w:t>
      </w:r>
      <w:r w:rsidR="00597AF1" w:rsidRPr="00702883">
        <w:rPr>
          <w:rFonts w:asciiTheme="majorEastAsia" w:eastAsiaTheme="majorEastAsia" w:hAnsiTheme="majorEastAsia" w:hint="eastAsia"/>
          <w:szCs w:val="20"/>
        </w:rPr>
        <w:t>主催：在リトアニア日本国大使館</w:t>
      </w:r>
    </w:p>
    <w:p w:rsidR="0013197F" w:rsidRDefault="00215188" w:rsidP="00636283">
      <w:pPr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○</w:t>
      </w:r>
      <w:r w:rsidR="00597AF1" w:rsidRPr="00702883">
        <w:rPr>
          <w:rFonts w:asciiTheme="majorEastAsia" w:eastAsiaTheme="majorEastAsia" w:hAnsiTheme="majorEastAsia" w:hint="eastAsia"/>
          <w:sz w:val="20"/>
          <w:szCs w:val="20"/>
        </w:rPr>
        <w:t>申込方法：</w:t>
      </w:r>
      <w:r w:rsidR="0013197F" w:rsidRPr="00702883">
        <w:rPr>
          <w:rFonts w:asciiTheme="majorEastAsia" w:eastAsiaTheme="majorEastAsia" w:hAnsiTheme="majorEastAsia" w:hint="eastAsia"/>
          <w:szCs w:val="20"/>
        </w:rPr>
        <w:t>本件セミナーへの御出席を希望される皆様は、以下のアンケートに御回答の上、</w:t>
      </w:r>
      <w:r w:rsidR="00366F05">
        <w:rPr>
          <w:rFonts w:asciiTheme="majorEastAsia" w:eastAsiaTheme="majorEastAsia" w:hAnsiTheme="majorEastAsia" w:hint="eastAsia"/>
          <w:szCs w:val="20"/>
        </w:rPr>
        <w:t>９</w:t>
      </w:r>
      <w:r w:rsidR="0013197F" w:rsidRPr="00702883">
        <w:rPr>
          <w:rFonts w:asciiTheme="majorEastAsia" w:eastAsiaTheme="majorEastAsia" w:hAnsiTheme="majorEastAsia" w:hint="eastAsia"/>
          <w:szCs w:val="20"/>
        </w:rPr>
        <w:t>月</w:t>
      </w:r>
      <w:r w:rsidR="00366F05">
        <w:rPr>
          <w:rFonts w:asciiTheme="majorEastAsia" w:eastAsiaTheme="majorEastAsia" w:hAnsiTheme="majorEastAsia" w:hint="eastAsia"/>
          <w:szCs w:val="20"/>
        </w:rPr>
        <w:t>１５</w:t>
      </w:r>
      <w:r w:rsidR="0013197F" w:rsidRPr="00702883">
        <w:rPr>
          <w:rFonts w:asciiTheme="majorEastAsia" w:eastAsiaTheme="majorEastAsia" w:hAnsiTheme="majorEastAsia" w:hint="eastAsia"/>
          <w:szCs w:val="20"/>
        </w:rPr>
        <w:t>日（金）までに、</w:t>
      </w:r>
      <w:hyperlink r:id="rId11" w:history="1">
        <w:r w:rsidR="0013197F" w:rsidRPr="00702883">
          <w:rPr>
            <w:rStyle w:val="Hyperlink"/>
            <w:rFonts w:asciiTheme="majorEastAsia" w:eastAsiaTheme="majorEastAsia" w:hAnsiTheme="majorEastAsia" w:hint="eastAsia"/>
            <w:szCs w:val="20"/>
          </w:rPr>
          <w:t>economy@vn.mofa.go.jp</w:t>
        </w:r>
      </w:hyperlink>
      <w:r w:rsidR="0013197F" w:rsidRPr="00702883">
        <w:rPr>
          <w:rFonts w:asciiTheme="majorEastAsia" w:eastAsiaTheme="majorEastAsia" w:hAnsiTheme="majorEastAsia" w:hint="eastAsia"/>
          <w:szCs w:val="20"/>
        </w:rPr>
        <w:t xml:space="preserve">　宛に</w:t>
      </w:r>
      <w:r>
        <w:rPr>
          <w:rFonts w:asciiTheme="majorEastAsia" w:eastAsiaTheme="majorEastAsia" w:hAnsiTheme="majorEastAsia" w:hint="eastAsia"/>
          <w:szCs w:val="20"/>
        </w:rPr>
        <w:t>送付</w:t>
      </w:r>
      <w:r w:rsidR="00636283">
        <w:rPr>
          <w:rFonts w:asciiTheme="majorEastAsia" w:eastAsiaTheme="majorEastAsia" w:hAnsiTheme="majorEastAsia" w:hint="eastAsia"/>
          <w:szCs w:val="20"/>
        </w:rPr>
        <w:t>下さい</w:t>
      </w:r>
      <w:r w:rsidR="0013197F" w:rsidRPr="00702883">
        <w:rPr>
          <w:rFonts w:asciiTheme="majorEastAsia" w:eastAsiaTheme="majorEastAsia" w:hAnsiTheme="majorEastAsia" w:hint="eastAsia"/>
          <w:szCs w:val="20"/>
        </w:rPr>
        <w:t>。</w:t>
      </w:r>
      <w:r w:rsidR="00636283">
        <w:rPr>
          <w:rFonts w:asciiTheme="majorEastAsia" w:eastAsiaTheme="majorEastAsia" w:hAnsiTheme="majorEastAsia" w:hint="eastAsia"/>
          <w:szCs w:val="20"/>
        </w:rPr>
        <w:t>（御希望内容に応じたプログラム作成の上、再度御案内をお送り致します。）</w:t>
      </w:r>
    </w:p>
    <w:p w:rsidR="00702883" w:rsidRPr="00702883" w:rsidRDefault="00702883" w:rsidP="00C43F64">
      <w:pPr>
        <w:pStyle w:val="NurText"/>
        <w:rPr>
          <w:rFonts w:asciiTheme="majorEastAsia" w:eastAsiaTheme="majorEastAsia" w:hAnsiTheme="majorEastAsia"/>
          <w:szCs w:val="20"/>
        </w:rPr>
      </w:pPr>
    </w:p>
    <w:p w:rsidR="00366F05" w:rsidRDefault="0013197F" w:rsidP="00366F05">
      <w:pPr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>―――――――――――　ア　ン　ケ　ー　ト　―――――――――――――</w:t>
      </w:r>
    </w:p>
    <w:p w:rsidR="00366F05" w:rsidRPr="00366F05" w:rsidRDefault="00366F05" w:rsidP="00366F05">
      <w:pPr>
        <w:contextualSpacing/>
        <w:rPr>
          <w:rFonts w:asciiTheme="majorEastAsia" w:eastAsiaTheme="majorEastAsia" w:hAnsiTheme="majorEastAsia"/>
          <w:sz w:val="20"/>
          <w:szCs w:val="20"/>
        </w:rPr>
      </w:pPr>
      <w:r w:rsidRPr="00366F05">
        <w:rPr>
          <w:rFonts w:asciiTheme="majorEastAsia" w:eastAsiaTheme="majorEastAsia" w:hAnsiTheme="majorEastAsia" w:hint="eastAsia"/>
          <w:sz w:val="20"/>
          <w:szCs w:val="20"/>
        </w:rPr>
        <w:t>第２日目の日程につき、御希望のオプションに○を記入下さい。</w:t>
      </w:r>
    </w:p>
    <w:p w:rsidR="00366F05" w:rsidRPr="00366F05" w:rsidRDefault="00366F05" w:rsidP="00366F05">
      <w:pPr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r w:rsidRPr="00366F05">
        <w:rPr>
          <w:rFonts w:asciiTheme="majorEastAsia" w:eastAsiaTheme="majorEastAsia" w:hAnsiTheme="majorEastAsia" w:hint="eastAsia"/>
          <w:sz w:val="20"/>
          <w:szCs w:val="20"/>
        </w:rPr>
        <w:t xml:space="preserve">　オプション①を選択する（　）</w:t>
      </w:r>
    </w:p>
    <w:p w:rsidR="00366F05" w:rsidRPr="00366F05" w:rsidRDefault="00366F05" w:rsidP="00366F05">
      <w:pPr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r w:rsidRPr="00366F05">
        <w:rPr>
          <w:rFonts w:asciiTheme="majorEastAsia" w:eastAsiaTheme="majorEastAsia" w:hAnsiTheme="majorEastAsia" w:hint="eastAsia"/>
          <w:sz w:val="20"/>
          <w:szCs w:val="20"/>
        </w:rPr>
        <w:t xml:space="preserve">　　　　　（セミナーの内容につき御希望あれば記入下さい：</w:t>
      </w:r>
    </w:p>
    <w:p w:rsidR="00366F05" w:rsidRPr="00366F05" w:rsidRDefault="00366F05" w:rsidP="00366F05">
      <w:pPr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r w:rsidRPr="00366F0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）</w:t>
      </w:r>
    </w:p>
    <w:p w:rsidR="00366F05" w:rsidRPr="00366F05" w:rsidRDefault="00366F05" w:rsidP="00366F05">
      <w:pPr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r w:rsidRPr="00366F05">
        <w:rPr>
          <w:rFonts w:asciiTheme="majorEastAsia" w:eastAsiaTheme="majorEastAsia" w:hAnsiTheme="majorEastAsia" w:hint="eastAsia"/>
          <w:sz w:val="20"/>
          <w:szCs w:val="20"/>
        </w:rPr>
        <w:t xml:space="preserve">　オプション②を選択する（　）</w:t>
      </w:r>
    </w:p>
    <w:p w:rsidR="00366F05" w:rsidRPr="00366F05" w:rsidRDefault="00366F05" w:rsidP="00366F05">
      <w:pPr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r w:rsidRPr="00366F05">
        <w:rPr>
          <w:rFonts w:asciiTheme="majorEastAsia" w:eastAsiaTheme="majorEastAsia" w:hAnsiTheme="majorEastAsia" w:hint="eastAsia"/>
          <w:sz w:val="20"/>
          <w:szCs w:val="20"/>
        </w:rPr>
        <w:t xml:space="preserve">　　　　　（視察・訪問先につき御希望あれば記入下さい：</w:t>
      </w:r>
    </w:p>
    <w:p w:rsidR="00366F05" w:rsidRPr="00366F05" w:rsidRDefault="00366F05" w:rsidP="00366F05">
      <w:pPr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r w:rsidRPr="00366F0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）</w:t>
      </w:r>
    </w:p>
    <w:p w:rsidR="00366F05" w:rsidRPr="00366F05" w:rsidRDefault="00366F05" w:rsidP="00366F05">
      <w:pPr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r w:rsidRPr="00366F05">
        <w:rPr>
          <w:rFonts w:asciiTheme="majorEastAsia" w:eastAsiaTheme="majorEastAsia" w:hAnsiTheme="majorEastAsia" w:hint="eastAsia"/>
          <w:sz w:val="20"/>
          <w:szCs w:val="20"/>
        </w:rPr>
        <w:t xml:space="preserve">　オプション③を選択する（　）</w:t>
      </w:r>
    </w:p>
    <w:p w:rsidR="00366F05" w:rsidRPr="00366F05" w:rsidRDefault="00366F05" w:rsidP="00366F05">
      <w:pPr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r w:rsidRPr="00366F05">
        <w:rPr>
          <w:rFonts w:asciiTheme="majorEastAsia" w:eastAsiaTheme="majorEastAsia" w:hAnsiTheme="majorEastAsia" w:hint="eastAsia"/>
          <w:sz w:val="20"/>
          <w:szCs w:val="20"/>
        </w:rPr>
        <w:t xml:space="preserve">　　　　　（意見交換したいリトアニアの産業、企業名を記入下さい：</w:t>
      </w:r>
    </w:p>
    <w:p w:rsidR="0013197F" w:rsidRPr="00702883" w:rsidRDefault="00366F05" w:rsidP="00366F05">
      <w:pPr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r w:rsidRPr="00366F0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     </w:t>
      </w:r>
      <w:r w:rsidRPr="00366F05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13197F" w:rsidRPr="00702883" w:rsidRDefault="0013197F" w:rsidP="00C43F64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>―――――――――――――――――――――――――――――――――――</w:t>
      </w:r>
    </w:p>
    <w:p w:rsidR="00702883" w:rsidRPr="00702883" w:rsidRDefault="00215188" w:rsidP="00C43F64">
      <w:pPr>
        <w:pStyle w:val="NurTex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○</w:t>
      </w:r>
      <w:r w:rsidR="00702883" w:rsidRPr="00702883">
        <w:rPr>
          <w:rFonts w:asciiTheme="majorEastAsia" w:eastAsiaTheme="majorEastAsia" w:hAnsiTheme="majorEastAsia" w:hint="eastAsia"/>
          <w:szCs w:val="20"/>
        </w:rPr>
        <w:t>お問い合わせ：</w:t>
      </w:r>
      <w:r w:rsidR="00702883">
        <w:rPr>
          <w:rFonts w:asciiTheme="majorEastAsia" w:eastAsiaTheme="majorEastAsia" w:hAnsiTheme="majorEastAsia" w:hint="eastAsia"/>
          <w:szCs w:val="20"/>
        </w:rPr>
        <w:t>在リトアニア大使館</w:t>
      </w:r>
    </w:p>
    <w:p w:rsidR="00702883" w:rsidRPr="00702883" w:rsidRDefault="00702883" w:rsidP="00C43F64">
      <w:pPr>
        <w:rPr>
          <w:rFonts w:asciiTheme="majorEastAsia" w:eastAsiaTheme="majorEastAsia" w:hAnsiTheme="majorEastAsia"/>
          <w:sz w:val="20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担当：</w:t>
      </w:r>
      <w:r>
        <w:rPr>
          <w:rFonts w:asciiTheme="majorEastAsia" w:eastAsiaTheme="majorEastAsia" w:hAnsiTheme="majorEastAsia" w:hint="eastAsia"/>
          <w:szCs w:val="20"/>
        </w:rPr>
        <w:t>安仁屋(masaru.aniya@mofa.go.jp)、井上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702883">
        <w:rPr>
          <w:rFonts w:asciiTheme="majorEastAsia" w:eastAsiaTheme="majorEastAsia" w:hAnsiTheme="majorEastAsia"/>
          <w:sz w:val="20"/>
          <w:szCs w:val="20"/>
        </w:rPr>
        <w:t>hiroya.inoue@mofa.go.jp</w:t>
      </w:r>
      <w:r w:rsidRPr="00702883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702883" w:rsidRPr="00702883" w:rsidRDefault="00702883" w:rsidP="00C43F64">
      <w:pPr>
        <w:rPr>
          <w:rFonts w:asciiTheme="majorEastAsia" w:eastAsiaTheme="majorEastAsia" w:hAnsiTheme="majorEastAsia"/>
          <w:sz w:val="20"/>
          <w:szCs w:val="20"/>
        </w:rPr>
      </w:pPr>
    </w:p>
    <w:p w:rsidR="00702883" w:rsidRDefault="0013197F" w:rsidP="00366F05">
      <w:pPr>
        <w:pStyle w:val="Listenabsatz"/>
        <w:ind w:leftChars="0" w:left="360"/>
        <w:jc w:val="left"/>
        <w:rPr>
          <w:rFonts w:asciiTheme="majorEastAsia" w:eastAsiaTheme="majorEastAsia" w:hAnsiTheme="majorEastAsia"/>
          <w:szCs w:val="20"/>
        </w:rPr>
      </w:pPr>
      <w:r w:rsidRPr="00702883">
        <w:rPr>
          <w:rFonts w:asciiTheme="majorEastAsia" w:eastAsiaTheme="majorEastAsia" w:hAnsiTheme="majorEastAsia" w:hint="eastAsia"/>
          <w:sz w:val="20"/>
          <w:szCs w:val="20"/>
        </w:rPr>
        <w:t>御参考までに動画を御覧下さい。</w:t>
      </w:r>
      <w:hyperlink r:id="rId12" w:history="1">
        <w:r w:rsidRPr="00702883">
          <w:rPr>
            <w:rStyle w:val="Hyperlink"/>
            <w:rFonts w:asciiTheme="majorEastAsia" w:eastAsiaTheme="majorEastAsia" w:hAnsiTheme="majorEastAsia" w:cs="Arial"/>
            <w:color w:val="954F72"/>
            <w:kern w:val="0"/>
            <w:sz w:val="20"/>
            <w:szCs w:val="20"/>
          </w:rPr>
          <w:t>https://www.youtube.com/watch?v=_sIr6jXGpKc</w:t>
        </w:r>
      </w:hyperlink>
    </w:p>
    <w:sectPr w:rsidR="00702883" w:rsidSect="00F315A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DF" w:rsidRDefault="002F27DF" w:rsidP="00F315AA">
      <w:r>
        <w:separator/>
      </w:r>
    </w:p>
  </w:endnote>
  <w:endnote w:type="continuationSeparator" w:id="0">
    <w:p w:rsidR="002F27DF" w:rsidRDefault="002F27DF" w:rsidP="00F3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DF" w:rsidRDefault="002F27DF" w:rsidP="00F315AA">
      <w:r>
        <w:separator/>
      </w:r>
    </w:p>
  </w:footnote>
  <w:footnote w:type="continuationSeparator" w:id="0">
    <w:p w:rsidR="002F27DF" w:rsidRDefault="002F27DF" w:rsidP="00F3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7DE0"/>
    <w:multiLevelType w:val="hybridMultilevel"/>
    <w:tmpl w:val="7F5A464C"/>
    <w:lvl w:ilvl="0" w:tplc="6BC851E6">
      <w:numFmt w:val="bullet"/>
      <w:lvlText w:val="○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BC"/>
    <w:rsid w:val="00016111"/>
    <w:rsid w:val="0013197F"/>
    <w:rsid w:val="00170771"/>
    <w:rsid w:val="00215188"/>
    <w:rsid w:val="00220FBA"/>
    <w:rsid w:val="00232EFB"/>
    <w:rsid w:val="00241D14"/>
    <w:rsid w:val="002958A9"/>
    <w:rsid w:val="002F27DF"/>
    <w:rsid w:val="00366F05"/>
    <w:rsid w:val="004121FA"/>
    <w:rsid w:val="0043451F"/>
    <w:rsid w:val="00597AF1"/>
    <w:rsid w:val="00636283"/>
    <w:rsid w:val="00702883"/>
    <w:rsid w:val="00714ABA"/>
    <w:rsid w:val="007265AD"/>
    <w:rsid w:val="00761ED2"/>
    <w:rsid w:val="007C644D"/>
    <w:rsid w:val="00887A47"/>
    <w:rsid w:val="00A0553F"/>
    <w:rsid w:val="00A32AF9"/>
    <w:rsid w:val="00B3195D"/>
    <w:rsid w:val="00BA20BC"/>
    <w:rsid w:val="00C43F64"/>
    <w:rsid w:val="00E31E8C"/>
    <w:rsid w:val="00F16751"/>
    <w:rsid w:val="00F24070"/>
    <w:rsid w:val="00F315AA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A7CDBF0C-18A0-468A-8B29-CD13319F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A20BC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A20BC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A20BC"/>
    <w:rPr>
      <w:rFonts w:ascii="MS Gothic" w:eastAsia="MS Gothic" w:hAnsi="Courier New" w:cs="Courier New"/>
      <w:sz w:val="20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A32AF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3197F"/>
    <w:pPr>
      <w:ind w:leftChars="400" w:left="8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070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315AA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5AA"/>
  </w:style>
  <w:style w:type="paragraph" w:styleId="Fuzeile">
    <w:name w:val="footer"/>
    <w:basedOn w:val="Standard"/>
    <w:link w:val="FuzeileZchn"/>
    <w:uiPriority w:val="99"/>
    <w:unhideWhenUsed/>
    <w:rsid w:val="00F315AA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F3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O4tbV4UHk&amp;list=PLCF150285704F5A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sIr6jXGpK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y@vn.mofa.go.jp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AA65-C5CC-4226-AD72-3EC76E74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Maeda Akiko</cp:lastModifiedBy>
  <cp:revision>2</cp:revision>
  <cp:lastPrinted>2017-08-22T09:24:00Z</cp:lastPrinted>
  <dcterms:created xsi:type="dcterms:W3CDTF">2017-08-23T14:45:00Z</dcterms:created>
  <dcterms:modified xsi:type="dcterms:W3CDTF">2017-08-23T14:45:00Z</dcterms:modified>
</cp:coreProperties>
</file>